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54" w:rsidRPr="00BB06F6" w:rsidRDefault="00385754" w:rsidP="000F3A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B06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Ogłoszenie o naborze na stanowisko Głównego Księgowego</w:t>
      </w:r>
    </w:p>
    <w:p w:rsidR="00385754" w:rsidRPr="00385754" w:rsidRDefault="000072CB" w:rsidP="000F3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Kultury w Łęcznej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(21-010 Łęczna, ul. Obrońców Pokoju 1) 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stanowisko </w:t>
      </w:r>
      <w:r w:rsidR="00385754"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Głównego Księgowego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Pr="00385754" w:rsidRDefault="00385754" w:rsidP="000F3A9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stanowiska:</w:t>
      </w:r>
    </w:p>
    <w:p w:rsidR="00385754" w:rsidRPr="00385754" w:rsidRDefault="00385754" w:rsidP="000F3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Księgowy będzie odpowiedzialny za:</w:t>
      </w:r>
    </w:p>
    <w:p w:rsidR="00F51E1C" w:rsidRDefault="00385754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pełnej księgowości </w:t>
      </w:r>
      <w:r w:rsidR="000072C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 prawa</w:t>
      </w:r>
      <w:r w:rsidR="00F51E1C" w:rsidRP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Pr="00385754" w:rsidRDefault="00F51E1C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</w:t>
      </w:r>
      <w:r w:rsid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zakresem kompetencji) całokształtu pracy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rachunkowości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Default="00385754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finansowych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007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statystycznych, 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podatkowych oraz raportów do instytucji zewnętrznych.</w:t>
      </w:r>
    </w:p>
    <w:p w:rsidR="0083546B" w:rsidRPr="00406C96" w:rsidRDefault="0083546B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wstępnej kontroli: </w:t>
      </w:r>
    </w:p>
    <w:p w:rsidR="0083546B" w:rsidRPr="00406C96" w:rsidRDefault="0083546B" w:rsidP="0083546B">
      <w:pPr>
        <w:numPr>
          <w:ilvl w:val="0"/>
          <w:numId w:val="9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operacji gospodarczych i finansowych z planem finansowym,</w:t>
      </w:r>
    </w:p>
    <w:p w:rsidR="0083546B" w:rsidRPr="00406C96" w:rsidRDefault="0083546B" w:rsidP="0083546B">
      <w:pPr>
        <w:numPr>
          <w:ilvl w:val="0"/>
          <w:numId w:val="9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kompletności i rzetelności dokumentów dotyczących operacji gospodarczych i finansowych.</w:t>
      </w:r>
    </w:p>
    <w:p w:rsidR="00385754" w:rsidRPr="00385754" w:rsidRDefault="00385754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i analizę finansów oraz współprac</w:t>
      </w:r>
      <w:r w:rsidR="00F05DC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przygotowywaniu budżetu.</w:t>
      </w:r>
    </w:p>
    <w:p w:rsidR="00385754" w:rsidRPr="00385754" w:rsidRDefault="00385754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obiegiem dokumentów księgowych i ich archiwizacją.</w:t>
      </w:r>
    </w:p>
    <w:p w:rsidR="00385754" w:rsidRPr="00385754" w:rsidRDefault="00385754" w:rsidP="0083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samorządu terytorialnego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, urzędami skarbowymi oraz bankami.</w:t>
      </w:r>
    </w:p>
    <w:p w:rsidR="00385754" w:rsidRPr="00385754" w:rsidRDefault="00385754" w:rsidP="000F3A9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1A4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związane ze stanowiskiem głównego księgowego</w:t>
      </w: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3546B" w:rsidRPr="0083546B" w:rsidRDefault="0083546B" w:rsidP="0083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46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ubiegająca się o stanowisko Głównego Księgowego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CK</w:t>
      </w:r>
      <w:r w:rsidRPr="0083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powinna: spełniać wymagania zgodnie z art. 54 ust. 2 ustawy o finansach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:rsidR="001A4933" w:rsidRDefault="001A4933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F0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polskie,</w:t>
      </w:r>
    </w:p>
    <w:p w:rsidR="00F51E1C" w:rsidRDefault="00F05DC3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ełn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 oraz korzystania z pełni praw publicznych</w:t>
      </w:r>
    </w:p>
    <w:p w:rsidR="00C94A66" w:rsidRDefault="00C94A66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A4933">
        <w:rPr>
          <w:rFonts w:ascii="Times New Roman" w:eastAsia="Times New Roman" w:hAnsi="Times New Roman" w:cs="Times New Roman"/>
          <w:sz w:val="24"/>
          <w:szCs w:val="24"/>
          <w:lang w:eastAsia="pl-PL"/>
        </w:rPr>
        <w:t>ie by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A4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 skazana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5754" w:rsidRPr="00385754" w:rsidRDefault="00385754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ekonomiczne, preferowane kierunki: rachunkowość, finanse.</w:t>
      </w:r>
    </w:p>
    <w:p w:rsidR="00385754" w:rsidRPr="00385754" w:rsidRDefault="00385754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5 lat doświadczenia na stanowisku księgowego, w tym co najmniej 2 lata na stanowisku głównego księgowego</w:t>
      </w:r>
      <w:r w:rsid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preferowane </w:t>
      </w:r>
      <w:r w:rsidR="00C94A66" w:rsidRP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sektora finansów publicznych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Default="00385754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</w:t>
      </w:r>
      <w:r w:rsid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funkcjonowaniem instytucji kultury: prawa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podatkowego, ustawy o rachunkowości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systemie ubezpieczeń społecznych,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</w:t>
      </w:r>
      <w:r w:rsid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51E1C" w:rsidRP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organizowaniu i prowadzeniu działalności kulturalnej</w:t>
      </w:r>
      <w:r w:rsid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 o finansach publicznych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prawa pracy.</w:t>
      </w:r>
    </w:p>
    <w:p w:rsidR="000F3A9E" w:rsidRDefault="000F3A9E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polityki płacowej</w:t>
      </w:r>
      <w:r w:rsidR="001A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4933" w:rsidRDefault="000F3A9E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Odpowiedzialność, sumienność oraz zaangażowanie w wykonywane obowiązki</w:t>
      </w:r>
    </w:p>
    <w:p w:rsidR="000F3A9E" w:rsidRDefault="001A6BB4" w:rsidP="00835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A4933" w:rsidRPr="001A4933">
        <w:rPr>
          <w:rFonts w:ascii="Times New Roman" w:eastAsia="Times New Roman" w:hAnsi="Times New Roman" w:cs="Times New Roman"/>
          <w:sz w:val="24"/>
          <w:szCs w:val="24"/>
          <w:lang w:eastAsia="pl-PL"/>
        </w:rPr>
        <w:t>ieszy</w:t>
      </w:r>
      <w:r w:rsidR="00F05DC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1A4933" w:rsidRPr="001A4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3A9E" w:rsidRPr="00385754" w:rsidRDefault="000F3A9E" w:rsidP="000F3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dodatkowe</w:t>
      </w: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85754" w:rsidRPr="000F3A9E" w:rsidRDefault="00F51E1C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programów księgow</w:t>
      </w:r>
      <w:r w:rsidR="001A6BB4">
        <w:rPr>
          <w:rFonts w:ascii="Times New Roman" w:eastAsia="Times New Roman" w:hAnsi="Times New Roman" w:cs="Times New Roman"/>
          <w:sz w:val="24"/>
          <w:szCs w:val="24"/>
          <w:lang w:eastAsia="pl-PL"/>
        </w:rPr>
        <w:t>o-płacowych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</w:t>
      </w:r>
      <w:r w:rsidR="00385754" w:rsidRP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Symfonia, </w:t>
      </w:r>
      <w:r w:rsidRP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r w:rsidR="00385754" w:rsidRP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F3A9E" w:rsidRP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zakresie podstawowego oprogramowania Microsoft Office: Word i </w:t>
      </w:r>
      <w:r w:rsidR="00385754" w:rsidRPr="000F3A9E">
        <w:rPr>
          <w:rFonts w:ascii="Times New Roman" w:eastAsia="Times New Roman" w:hAnsi="Times New Roman" w:cs="Times New Roman"/>
          <w:sz w:val="24"/>
          <w:szCs w:val="24"/>
          <w:lang w:eastAsia="pl-PL"/>
        </w:rPr>
        <w:t>Excel.</w:t>
      </w:r>
    </w:p>
    <w:p w:rsidR="00385754" w:rsidRPr="00385754" w:rsidRDefault="00385754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analitycznego myślenia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pracy</w:t>
      </w:r>
      <w:r w:rsidR="00F51E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Default="000F3A9E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sporządzania sprawozdań finansowych</w:t>
      </w:r>
    </w:p>
    <w:p w:rsidR="00C94A66" w:rsidRPr="00C94A66" w:rsidRDefault="00C94A66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 w księgowości w instytucji kultury, doskonałe umiejętności organizacyjne, myślenie strategiczne.</w:t>
      </w:r>
    </w:p>
    <w:p w:rsidR="00C94A66" w:rsidRPr="00C94A66" w:rsidRDefault="00C94A66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szczególnych dotyczących zagadnień rachunkowości budżetowej, przepisów podatkowych, sporządzania dokumentacji płacowej oraz przepisów z zakresu ubezpieczeń społecznych.</w:t>
      </w:r>
    </w:p>
    <w:p w:rsidR="00C94A66" w:rsidRPr="00C94A66" w:rsidRDefault="00C94A66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umiejętności przygotowywania danych statystycznych, tworzenia prognoz, zestawień, planów w oparciu o materiały źródłowe i przewidywane założenia.</w:t>
      </w:r>
    </w:p>
    <w:p w:rsidR="00C94A66" w:rsidRPr="00C94A66" w:rsidRDefault="00C94A66" w:rsidP="00442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sumienność, umiejętność pracy na samodzielnym stanowisku, a</w:t>
      </w:r>
      <w:r w:rsidR="001A6B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4A66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w zespole, odpowiedzialność, terminowość i dokładność w realizacji powierzonych zadań, dyspozycyjność.</w:t>
      </w:r>
    </w:p>
    <w:p w:rsidR="00560239" w:rsidRPr="00385754" w:rsidRDefault="00560239" w:rsidP="00442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</w:t>
      </w: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A4933" w:rsidRPr="00BB06F6" w:rsidRDefault="00BB06F6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A4933"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rachunkowości i gospodarki finansowej jednostki zgodnie z obowiązującymi przepisami prawa;</w:t>
      </w:r>
    </w:p>
    <w:p w:rsidR="001A4933" w:rsidRPr="00BB06F6" w:rsidRDefault="00BB06F6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A4933"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ykonywania dyspozycji środkami pieniężnymi;</w:t>
      </w:r>
    </w:p>
    <w:p w:rsidR="0052642E" w:rsidRPr="00BB06F6" w:rsidRDefault="00BB06F6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A4933"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okonywania wstępnej kontroli zgodności operacji gospodarczych i finansowych z planem finansowym</w:t>
      </w:r>
      <w:r w:rsidR="00BD3378"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</w:t>
      </w:r>
      <w:r w:rsidR="001A4933"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kompletności i rzetelności dokumentów dotyczących operacji gospodarczych i finansowych.</w:t>
      </w:r>
    </w:p>
    <w:p w:rsidR="0052642E" w:rsidRPr="00BB06F6" w:rsidRDefault="0052642E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niezbędnych dla bieżącego zarządzania przez dyrektora CK planu finansowego i sprawozdań miesięcznych z jego wykonania oraz bieżące dokonywanie korekt.</w:t>
      </w:r>
    </w:p>
    <w:p w:rsidR="0052642E" w:rsidRPr="00BB06F6" w:rsidRDefault="0052642E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budżetu CK i harmonogramu wydatków.</w:t>
      </w:r>
    </w:p>
    <w:p w:rsidR="0052642E" w:rsidRPr="00BB06F6" w:rsidRDefault="0052642E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bilansu, prowadzenie sprawozdawczości budżetowej i podatkowej instytucji, opracowanie sprawozdań z wykonania budżetu oraz sporządzanie zbiorczej sprawozdawczości CK.</w:t>
      </w:r>
    </w:p>
    <w:p w:rsidR="0052642E" w:rsidRPr="00BB06F6" w:rsidRDefault="0052642E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nadzór nad prawidłowością naliczania wynagrodzeń i pochodnych, zaliczek podatkowych, składek, potrąceń i terminowe ich przekazywanie, prowadzenie kartotek płacowych i ich wypłat.</w:t>
      </w:r>
    </w:p>
    <w:p w:rsidR="0052642E" w:rsidRPr="00BB06F6" w:rsidRDefault="0052642E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projektów dokumentów regulujących organizację rachunkowości w instytucjach kultury.</w:t>
      </w:r>
    </w:p>
    <w:p w:rsidR="0052642E" w:rsidRPr="00BB06F6" w:rsidRDefault="0052642E" w:rsidP="00442AD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finansowych do ZUS i US oraz dokumentacji statystycznej dla GUS.</w:t>
      </w:r>
    </w:p>
    <w:p w:rsidR="0052642E" w:rsidRPr="0052642E" w:rsidRDefault="0052642E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cywilnoprawnych i prowadzenie ich obsługi księgowej.</w:t>
      </w:r>
    </w:p>
    <w:p w:rsidR="0052642E" w:rsidRPr="0052642E" w:rsidRDefault="0052642E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przechowywanie i zabezpieczanie dokumentów finansowo-księgowych.</w:t>
      </w:r>
    </w:p>
    <w:p w:rsidR="0052642E" w:rsidRPr="0052642E" w:rsidRDefault="0052642E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księgowej wyposażenia, sprzętu oraz innych wartości rzeczowych niestanowiących środków trwałych, ich umorzenia zgodnie z </w:t>
      </w:r>
      <w:r w:rsid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przepisami.</w:t>
      </w:r>
    </w:p>
    <w:p w:rsidR="0052642E" w:rsidRDefault="0052642E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prawidłowości wykorzystania środków finansowych, nadzorowanie i</w:t>
      </w:r>
      <w:r w:rsidR="00BB06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642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prawidłowości sporządzonych dokumentów i dokonanych operacji gospodarczych.</w:t>
      </w:r>
    </w:p>
    <w:p w:rsidR="00BB06F6" w:rsidRPr="0052642E" w:rsidRDefault="00BB06F6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rozliczanie Zakładowego Funduszu Świadczeń Socjalnych.</w:t>
      </w:r>
    </w:p>
    <w:p w:rsidR="00560239" w:rsidRPr="00560239" w:rsidRDefault="00560239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23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kancelaryjnych w zastępstwie kierownika ds. administracji i kadr podczas nieobecności.</w:t>
      </w:r>
    </w:p>
    <w:p w:rsidR="00560239" w:rsidRDefault="00560239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239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kontrola (zgodnie z zakresem kompetencji) całokształtu pracy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6023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rachunkowości.</w:t>
      </w:r>
    </w:p>
    <w:p w:rsidR="00BB06F6" w:rsidRPr="00560239" w:rsidRDefault="00BB06F6" w:rsidP="00442AD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przepisów </w:t>
      </w:r>
      <w:r w:rsidR="00F05DC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osobowych.</w:t>
      </w:r>
    </w:p>
    <w:p w:rsidR="00385754" w:rsidRPr="00385754" w:rsidRDefault="00385754" w:rsidP="00442A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Oferujemy:</w:t>
      </w:r>
    </w:p>
    <w:p w:rsidR="00385754" w:rsidRPr="00385754" w:rsidRDefault="00385754" w:rsidP="00442A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Stabilne zatrudnienie na umowę o pracę </w:t>
      </w:r>
      <w:r w:rsid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określony (½ etatu) z możliwością dalszego zatrudnienia oraz zwiększenia wymiaru czasu pracy do ¾ etatu.</w:t>
      </w:r>
    </w:p>
    <w:p w:rsidR="00385754" w:rsidRPr="00385754" w:rsidRDefault="00385754" w:rsidP="00442A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rozwoju zawodowego </w:t>
      </w:r>
      <w:r w:rsidR="00BD3378"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i zdobycia doświadczenia w instytucji kultury</w:t>
      </w: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Default="00385754" w:rsidP="00442A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przyjaznym środowisku w dynamicznie rozwijającej się instytucji.</w:t>
      </w:r>
    </w:p>
    <w:p w:rsidR="00BD3378" w:rsidRDefault="00BD3378" w:rsidP="00442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zatrudnienie: od </w:t>
      </w:r>
      <w:r w:rsidR="00A10055"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</w:t>
      </w:r>
      <w:r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100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85754" w:rsidRPr="00385754" w:rsidRDefault="00385754" w:rsidP="00442A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385754" w:rsidRPr="00385754" w:rsidRDefault="00BD3378" w:rsidP="00442A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Życiorys zawodowy z opisem dotychczasowej działalności zawodowej</w:t>
      </w:r>
      <w:r w:rsidR="00385754"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754" w:rsidRPr="00385754" w:rsidRDefault="00385754" w:rsidP="00442A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385754" w:rsidRPr="00385754" w:rsidRDefault="00385754" w:rsidP="00442A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D3378"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yplom</w:t>
      </w:r>
      <w:r w:rsid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3378"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odpis dyplomu potwierdzającego kwalifikacje zawodowe</w:t>
      </w:r>
    </w:p>
    <w:p w:rsidR="00BD3378" w:rsidRPr="00BD3378" w:rsidRDefault="00BD3378" w:rsidP="00442A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 pracy potwierdzające okresy zatrudnienia oraz staż pracy w księgowości</w:t>
      </w:r>
      <w:r w:rsidR="00560239" w:rsidRPr="00BD3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3378" w:rsidRPr="00BD3378" w:rsidRDefault="00BD3378" w:rsidP="00442A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niekaralności lub oświadczenie o braku skazania prawomocnym wyrokiem sądu za przestępstwo ścigane z oskarżenia publicznego lub umyślne przestępstwo skarbowe oraz za przestępstwa: przeciwko mieniu, przeciwko obrotowi gospodarczemu, przeciwko działalności instytucji państwowych oraz samorządu terytorialnego, przeciwko wiarygodności dokumentów lub za pr</w:t>
      </w:r>
      <w:r w:rsidR="00BB0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zestępstwo karne.</w:t>
      </w:r>
    </w:p>
    <w:p w:rsidR="00BD3378" w:rsidRPr="00BD3378" w:rsidRDefault="00BD3378" w:rsidP="00442A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Wymagane dokumenty, tj. list motywacyjny i </w:t>
      </w:r>
      <w:r w:rsidR="00BB0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życiorys (CV)</w:t>
      </w: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być</w:t>
      </w:r>
      <w:r w:rsidR="008354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kandydata własnoręcznie podpisane i </w:t>
      </w: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opatrzone klauzulą:</w:t>
      </w:r>
    </w:p>
    <w:p w:rsidR="00BD3378" w:rsidRPr="00BD3378" w:rsidRDefault="00BD3378" w:rsidP="00442ADC">
      <w:pPr>
        <w:spacing w:before="12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„Wyrażam zgodę na przetwarzanie moich danych osobowych dla potrzeb niezbędnych do realizacji procesu rekrutacji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Centrum Kultury w Łęcznej</w:t>
      </w: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Rozporządzeniem Parlamentu Europejskiego i Rady (UE) 2016/679 z dnia 27 kwietnia 2016 r. w sprawie ochrony osób fizycznych w związku z przetwarzaniem danych osobowych i w sprawie swobodnego przepływu takich danych oraz uchyl</w:t>
      </w:r>
      <w:r w:rsidR="008354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dyrektywy 95/46/WE (RODO)”. Kopie dokumentów potwierdzających wykształcenie i doświadczen</w:t>
      </w:r>
      <w:r w:rsidR="00406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354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zawodowe powinny być opatrzone klauzulą „za zgodność z oryginałem” i własnoręczny podpis.</w:t>
      </w:r>
      <w:r w:rsidR="00406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6BB4" w:rsidRDefault="00BD3378" w:rsidP="00442A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Kandydaci spełniający warunki formalne zostaną powiadomieni telefonicznie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D3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terminie rozmowy kwalifikacyjnej.</w:t>
      </w:r>
    </w:p>
    <w:p w:rsidR="00385754" w:rsidRPr="00560239" w:rsidRDefault="00385754" w:rsidP="00442A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0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aplikacji:</w:t>
      </w:r>
    </w:p>
    <w:p w:rsidR="0093020E" w:rsidRDefault="00385754" w:rsidP="00442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</w:t>
      </w:r>
      <w:r w:rsid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</w:t>
      </w:r>
      <w:r w:rsid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</w:t>
      </w:r>
      <w:r w:rsid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aplikacyjn</w:t>
      </w:r>
      <w:r w:rsid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osobiście w siedzibie Centrum Kultury w zamkniętej kopercie z dopiskiem: „Nabór na stanowisko Głównego Księgowego CK” lub przesłać drogą po</w:t>
      </w:r>
      <w:r w:rsid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cztową na adres Centrum Kultury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31.10.2024 r. do godz. 18:00. </w:t>
      </w:r>
      <w:r w:rsidR="00406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złożenia uważa się datę wpływu dokumentów do CK nie data stempla pocztowego. </w:t>
      </w:r>
      <w:r w:rsidR="0093020E" w:rsidRPr="0093020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wyżej wymienionym terminie, nie będą rozpatrywane.</w:t>
      </w:r>
    </w:p>
    <w:p w:rsidR="00385754" w:rsidRDefault="00385754" w:rsidP="00442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sobie prawo do kontaktu jedynie z wybranymi kandydatami.</w:t>
      </w:r>
    </w:p>
    <w:p w:rsidR="0093020E" w:rsidRPr="00385754" w:rsidRDefault="00406C96" w:rsidP="00442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kandydatów biorących udział w rekrutacji będą do odebrania w siedzibie CK w terminie 14 dni licząc od dnia następnego po ukazaniu się informacji o wynikach naboru</w:t>
      </w:r>
      <w:r w:rsidR="00AC4154">
        <w:rPr>
          <w:rFonts w:ascii="Times New Roman" w:eastAsia="Times New Roman" w:hAnsi="Times New Roman" w:cs="Times New Roman"/>
          <w:sz w:val="24"/>
          <w:szCs w:val="24"/>
          <w:lang w:eastAsia="pl-PL"/>
        </w:rPr>
        <w:t>, po tym terminie zostaną zniszczone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sectPr w:rsidR="0093020E" w:rsidRPr="00385754" w:rsidSect="00442AD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C43"/>
    <w:multiLevelType w:val="multilevel"/>
    <w:tmpl w:val="4034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C6248"/>
    <w:multiLevelType w:val="multilevel"/>
    <w:tmpl w:val="434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E5C99"/>
    <w:multiLevelType w:val="hybridMultilevel"/>
    <w:tmpl w:val="36DCE0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8C552C"/>
    <w:multiLevelType w:val="hybridMultilevel"/>
    <w:tmpl w:val="95569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81F75"/>
    <w:multiLevelType w:val="multilevel"/>
    <w:tmpl w:val="F2A0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56639"/>
    <w:multiLevelType w:val="hybridMultilevel"/>
    <w:tmpl w:val="CD36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E4CB8"/>
    <w:multiLevelType w:val="multilevel"/>
    <w:tmpl w:val="E4D67E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E4556"/>
    <w:multiLevelType w:val="hybridMultilevel"/>
    <w:tmpl w:val="912A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53EFC"/>
    <w:multiLevelType w:val="multilevel"/>
    <w:tmpl w:val="16A0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54"/>
    <w:rsid w:val="000072CB"/>
    <w:rsid w:val="000F3A9E"/>
    <w:rsid w:val="001A4933"/>
    <w:rsid w:val="001A6BB4"/>
    <w:rsid w:val="00385754"/>
    <w:rsid w:val="00406C96"/>
    <w:rsid w:val="00442ADC"/>
    <w:rsid w:val="00475BB8"/>
    <w:rsid w:val="0052642E"/>
    <w:rsid w:val="00560239"/>
    <w:rsid w:val="00582E8E"/>
    <w:rsid w:val="008249ED"/>
    <w:rsid w:val="0083546B"/>
    <w:rsid w:val="0093020E"/>
    <w:rsid w:val="009343BD"/>
    <w:rsid w:val="00A10055"/>
    <w:rsid w:val="00AC4154"/>
    <w:rsid w:val="00B67394"/>
    <w:rsid w:val="00BB06F6"/>
    <w:rsid w:val="00BD3378"/>
    <w:rsid w:val="00C94A66"/>
    <w:rsid w:val="00F05DC3"/>
    <w:rsid w:val="00F51E1C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8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57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57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5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575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3A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8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57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57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5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575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3A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2135-C89F-49FB-B4FF-64ED4B55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Miszczak</dc:creator>
  <cp:lastModifiedBy>Gabriela Miszczak</cp:lastModifiedBy>
  <cp:revision>4</cp:revision>
  <dcterms:created xsi:type="dcterms:W3CDTF">2024-10-11T15:14:00Z</dcterms:created>
  <dcterms:modified xsi:type="dcterms:W3CDTF">2024-10-14T13:55:00Z</dcterms:modified>
</cp:coreProperties>
</file>